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6518F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ПО.01.УП.01.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И ЧТЕНИЕ С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ЛИСТА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084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BB3047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5"/>
              <w:kinsoku w:val="0"/>
              <w:overflowPunct w:val="0"/>
              <w:spacing w:line="276" w:lineRule="auto"/>
              <w:ind w:left="1"/>
              <w:rPr>
                <w:b/>
                <w:w w:val="105"/>
              </w:rPr>
            </w:pPr>
            <w:r w:rsidRPr="00FF3084">
              <w:rPr>
                <w:b/>
                <w:w w:val="105"/>
              </w:rPr>
              <w:t>ПО</w:t>
            </w:r>
            <w:r w:rsidRPr="00FF3084">
              <w:rPr>
                <w:b/>
                <w:bCs/>
                <w:spacing w:val="-2"/>
                <w:w w:val="105"/>
              </w:rPr>
              <w:t>.</w:t>
            </w:r>
            <w:r w:rsidRPr="00FF3084">
              <w:rPr>
                <w:b/>
                <w:bCs/>
                <w:spacing w:val="-3"/>
                <w:w w:val="105"/>
              </w:rPr>
              <w:t>0</w:t>
            </w:r>
            <w:r w:rsidRPr="00FF3084">
              <w:rPr>
                <w:b/>
                <w:bCs/>
                <w:spacing w:val="1"/>
                <w:w w:val="105"/>
              </w:rPr>
              <w:t>1</w:t>
            </w:r>
            <w:r w:rsidRPr="00FF3084">
              <w:rPr>
                <w:b/>
                <w:bCs/>
                <w:w w:val="105"/>
              </w:rPr>
              <w:t>.</w:t>
            </w:r>
            <w:r w:rsidRPr="00FF3084">
              <w:rPr>
                <w:b/>
                <w:bCs/>
                <w:spacing w:val="9"/>
                <w:w w:val="105"/>
              </w:rPr>
              <w:t xml:space="preserve"> </w:t>
            </w:r>
            <w:r w:rsidRPr="00FF3084">
              <w:rPr>
                <w:b/>
                <w:spacing w:val="-1"/>
                <w:w w:val="105"/>
              </w:rPr>
              <w:t>М</w:t>
            </w:r>
            <w:r w:rsidRPr="00FF3084">
              <w:rPr>
                <w:b/>
                <w:spacing w:val="-5"/>
                <w:w w:val="105"/>
              </w:rPr>
              <w:t>У</w:t>
            </w:r>
            <w:r w:rsidRPr="00FF3084">
              <w:rPr>
                <w:b/>
                <w:w w:val="105"/>
              </w:rPr>
              <w:t>ЗЫК</w:t>
            </w:r>
            <w:r w:rsidRPr="00FF3084">
              <w:rPr>
                <w:b/>
                <w:spacing w:val="-2"/>
                <w:w w:val="105"/>
              </w:rPr>
              <w:t>А</w:t>
            </w:r>
            <w:r w:rsidRPr="00FF3084">
              <w:rPr>
                <w:b/>
                <w:spacing w:val="-3"/>
                <w:w w:val="105"/>
              </w:rPr>
              <w:t>Л</w:t>
            </w:r>
            <w:r w:rsidRPr="00FF3084">
              <w:rPr>
                <w:b/>
                <w:spacing w:val="-2"/>
                <w:w w:val="105"/>
              </w:rPr>
              <w:t>Ь</w:t>
            </w:r>
            <w:r w:rsidRPr="00FF3084">
              <w:rPr>
                <w:b/>
                <w:w w:val="105"/>
              </w:rPr>
              <w:t>НОЕ</w:t>
            </w:r>
            <w:r w:rsidRPr="00FF3084">
              <w:rPr>
                <w:b/>
                <w:spacing w:val="1"/>
                <w:w w:val="105"/>
              </w:rPr>
              <w:t xml:space="preserve"> </w:t>
            </w:r>
            <w:r w:rsidRPr="00FF3084">
              <w:rPr>
                <w:b/>
                <w:w w:val="105"/>
              </w:rPr>
              <w:t>И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П</w:t>
            </w:r>
            <w:r w:rsidRPr="00FF3084">
              <w:rPr>
                <w:b/>
                <w:spacing w:val="-16"/>
                <w:w w:val="105"/>
              </w:rPr>
              <w:t>О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w w:val="105"/>
              </w:rPr>
              <w:t>Н</w:t>
            </w:r>
            <w:r w:rsidRPr="00FF3084">
              <w:rPr>
                <w:b/>
                <w:spacing w:val="-3"/>
                <w:w w:val="105"/>
              </w:rPr>
              <w:t>И</w:t>
            </w:r>
            <w:r w:rsidRPr="00FF3084">
              <w:rPr>
                <w:b/>
                <w:w w:val="105"/>
              </w:rPr>
              <w:t>Т</w:t>
            </w:r>
            <w:r w:rsidRPr="00FF3084">
              <w:rPr>
                <w:b/>
                <w:spacing w:val="-6"/>
                <w:w w:val="105"/>
              </w:rPr>
              <w:t>Е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spacing w:val="-9"/>
                <w:w w:val="105"/>
              </w:rPr>
              <w:t>Ь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ТВО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Приказа Министерства Культуры РФ от 12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марта 2012 г. N 163 «ОБ УТВЕРЖДЕНИИ ФЕДЕРАЛЬНЫХ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ГОСУДАРСТВЕННЫХ ТРЕБОВАНИЙ К МИНИМУМУ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СОДЕРЖАНИЯ, СТРУКТУРЕ И УСЛОВИЯМ РЕАЛИЗАЦИИ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ДОПОЛНИТЕЛЬНОЙ ПРЕДПРОФЕССИОНАЛЬНОЙ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В ОБЛАСТИ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 "ФОРТЕПИАНО" И СРОКУ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ПРОГРАММЕ».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музыкального искусства «ФОРТЕПИАНО»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А.Д.Улыбышева</w:t>
            </w:r>
            <w:proofErr w:type="spellEnd"/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и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Зачеты, технические зачеты, академические концерты,</w:t>
            </w:r>
          </w:p>
          <w:p w:rsidR="0096518F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прослушивания. Участие в конкурсах, смотрах и фестивалях.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• выявление одаренных детей в области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gramEnd"/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искусства в раннем детском возрасте;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художественного образования,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эстетического воспитания, духовно-нравственного развития детей;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приобретение детьми знаний, умений и навыков игры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фортепиано, позволяющих творчески исполнять музыкальные</w:t>
            </w:r>
            <w:proofErr w:type="gramEnd"/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 уровнем музыкальной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грамотности;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• приобретение детьми опыта творческой деятельности;</w:t>
            </w:r>
          </w:p>
          <w:p w:rsidR="00FB41A1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•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одаренных детей к поступлению в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образовательные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чреждения, реализующие основные профессиональные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зовательные программы в области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6D3677"/>
    <w:rsid w:val="00930FD5"/>
    <w:rsid w:val="0096518F"/>
    <w:rsid w:val="00BB3047"/>
    <w:rsid w:val="00D00DE1"/>
    <w:rsid w:val="00FB41A1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qFormat/>
    <w:rsid w:val="00FF30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F3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4</cp:revision>
  <cp:lastPrinted>2023-10-10T11:01:00Z</cp:lastPrinted>
  <dcterms:created xsi:type="dcterms:W3CDTF">2023-10-10T10:40:00Z</dcterms:created>
  <dcterms:modified xsi:type="dcterms:W3CDTF">2023-10-12T06:55:00Z</dcterms:modified>
</cp:coreProperties>
</file>